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DC6" w:rsidRPr="00007DC6" w:rsidRDefault="008E04A2" w:rsidP="00007DC6">
      <w:pPr>
        <w:jc w:val="center"/>
        <w:rPr>
          <w:rFonts w:ascii="Times New Roman" w:hAnsi="Times New Roman" w:cs="Times New Roman"/>
          <w:b/>
          <w:sz w:val="28"/>
          <w:szCs w:val="28"/>
        </w:rPr>
      </w:pPr>
      <w:r w:rsidRPr="008E04A2">
        <w:rPr>
          <w:rFonts w:ascii="Times New Roman" w:hAnsi="Times New Roman" w:cs="Times New Roman"/>
          <w:b/>
          <w:sz w:val="28"/>
          <w:szCs w:val="28"/>
        </w:rPr>
        <w:drawing>
          <wp:inline distT="0" distB="0" distL="0" distR="0">
            <wp:extent cx="5943600" cy="1975268"/>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23915" t="29385" r="24828" b="40414"/>
                    <a:stretch>
                      <a:fillRect/>
                    </a:stretch>
                  </pic:blipFill>
                  <pic:spPr bwMode="auto">
                    <a:xfrm>
                      <a:off x="0" y="0"/>
                      <a:ext cx="5943600" cy="1975268"/>
                    </a:xfrm>
                    <a:prstGeom prst="rect">
                      <a:avLst/>
                    </a:prstGeom>
                    <a:noFill/>
                    <a:ln w="9525">
                      <a:noFill/>
                      <a:miter lim="800000"/>
                      <a:headEnd/>
                      <a:tailEnd/>
                    </a:ln>
                  </pic:spPr>
                </pic:pic>
              </a:graphicData>
            </a:graphic>
          </wp:inline>
        </w:drawing>
      </w:r>
    </w:p>
    <w:p w:rsidR="00007DC6" w:rsidRPr="00007DC6" w:rsidRDefault="000233AF" w:rsidP="00007DC6">
      <w:pPr>
        <w:jc w:val="center"/>
        <w:rPr>
          <w:rFonts w:ascii="Times New Roman" w:hAnsi="Times New Roman" w:cs="Times New Roman"/>
          <w:b/>
          <w:sz w:val="28"/>
          <w:szCs w:val="28"/>
        </w:rPr>
      </w:pPr>
      <w:r>
        <w:rPr>
          <w:rFonts w:ascii="Times New Roman" w:hAnsi="Times New Roman" w:cs="Times New Roman"/>
          <w:b/>
          <w:sz w:val="28"/>
          <w:szCs w:val="28"/>
        </w:rPr>
        <w:t>Perspective Document 2016</w:t>
      </w:r>
      <w:r w:rsidR="00E029CE">
        <w:rPr>
          <w:rFonts w:ascii="Times New Roman" w:hAnsi="Times New Roman" w:cs="Times New Roman"/>
          <w:b/>
          <w:sz w:val="28"/>
          <w:szCs w:val="28"/>
        </w:rPr>
        <w:t xml:space="preserve"> – 17 </w:t>
      </w:r>
      <w:proofErr w:type="gramStart"/>
      <w:r w:rsidR="00E029CE">
        <w:rPr>
          <w:rFonts w:ascii="Times New Roman" w:hAnsi="Times New Roman" w:cs="Times New Roman"/>
          <w:b/>
          <w:sz w:val="28"/>
          <w:szCs w:val="28"/>
        </w:rPr>
        <w:t>T</w:t>
      </w:r>
      <w:r w:rsidR="00AB27C2">
        <w:rPr>
          <w:rFonts w:ascii="Times New Roman" w:hAnsi="Times New Roman" w:cs="Times New Roman"/>
          <w:b/>
          <w:sz w:val="28"/>
          <w:szCs w:val="28"/>
        </w:rPr>
        <w:t>o</w:t>
      </w:r>
      <w:proofErr w:type="gramEnd"/>
      <w:r w:rsidR="00AB27C2">
        <w:rPr>
          <w:rFonts w:ascii="Times New Roman" w:hAnsi="Times New Roman" w:cs="Times New Roman"/>
          <w:b/>
          <w:sz w:val="28"/>
          <w:szCs w:val="28"/>
        </w:rPr>
        <w:t xml:space="preserve"> 2020</w:t>
      </w:r>
      <w:r>
        <w:rPr>
          <w:rFonts w:ascii="Times New Roman" w:hAnsi="Times New Roman" w:cs="Times New Roman"/>
          <w:b/>
          <w:sz w:val="28"/>
          <w:szCs w:val="28"/>
        </w:rPr>
        <w:t xml:space="preserve"> </w:t>
      </w:r>
      <w:r w:rsidR="00AB27C2">
        <w:rPr>
          <w:rFonts w:ascii="Times New Roman" w:hAnsi="Times New Roman" w:cs="Times New Roman"/>
          <w:b/>
          <w:sz w:val="28"/>
          <w:szCs w:val="28"/>
        </w:rPr>
        <w:t xml:space="preserve">– 21 </w:t>
      </w:r>
    </w:p>
    <w:p w:rsidR="00007DC6" w:rsidRPr="00007DC6" w:rsidRDefault="00007DC6" w:rsidP="00007DC6">
      <w:pPr>
        <w:jc w:val="both"/>
        <w:rPr>
          <w:rFonts w:ascii="Times New Roman" w:hAnsi="Times New Roman" w:cs="Times New Roman"/>
          <w:sz w:val="28"/>
          <w:szCs w:val="28"/>
        </w:rPr>
      </w:pPr>
    </w:p>
    <w:p w:rsidR="00007DC6" w:rsidRDefault="001D1E52" w:rsidP="00007DC6">
      <w:pPr>
        <w:jc w:val="both"/>
        <w:rPr>
          <w:rFonts w:ascii="Times New Roman" w:hAnsi="Times New Roman" w:cs="Times New Roman"/>
          <w:sz w:val="28"/>
          <w:szCs w:val="28"/>
        </w:rPr>
      </w:pPr>
      <w:r w:rsidRPr="00007DC6">
        <w:rPr>
          <w:rFonts w:ascii="Times New Roman" w:hAnsi="Times New Roman" w:cs="Times New Roman"/>
          <w:b/>
          <w:sz w:val="28"/>
          <w:szCs w:val="28"/>
        </w:rPr>
        <w:t>Introduction:</w:t>
      </w:r>
      <w:r w:rsidRPr="00007DC6">
        <w:rPr>
          <w:rFonts w:ascii="Times New Roman" w:hAnsi="Times New Roman" w:cs="Times New Roman"/>
          <w:sz w:val="28"/>
          <w:szCs w:val="28"/>
        </w:rPr>
        <w:t xml:space="preserve"> </w:t>
      </w:r>
    </w:p>
    <w:p w:rsidR="009C60E8" w:rsidRPr="00007DC6" w:rsidRDefault="001D1E52" w:rsidP="00007DC6">
      <w:pPr>
        <w:jc w:val="both"/>
        <w:rPr>
          <w:rFonts w:ascii="Times New Roman" w:hAnsi="Times New Roman" w:cs="Times New Roman"/>
          <w:sz w:val="28"/>
          <w:szCs w:val="28"/>
        </w:rPr>
      </w:pPr>
      <w:r w:rsidRPr="00007DC6">
        <w:rPr>
          <w:rFonts w:ascii="Times New Roman" w:hAnsi="Times New Roman" w:cs="Times New Roman"/>
          <w:sz w:val="28"/>
          <w:szCs w:val="28"/>
        </w:rPr>
        <w:t xml:space="preserve">Dr. B. B. Hegde First Grade College was established with the noble objectives of Ensuring quality higher education to the socio-economically disadvantaged section of the society. This is achieved through continuous efforts of the college with the support of </w:t>
      </w:r>
      <w:proofErr w:type="spellStart"/>
      <w:r w:rsidRPr="00007DC6">
        <w:rPr>
          <w:rFonts w:ascii="Times New Roman" w:hAnsi="Times New Roman" w:cs="Times New Roman"/>
          <w:sz w:val="28"/>
          <w:szCs w:val="28"/>
        </w:rPr>
        <w:t>Coondapura</w:t>
      </w:r>
      <w:proofErr w:type="spellEnd"/>
      <w:r w:rsidRPr="00007DC6">
        <w:rPr>
          <w:rFonts w:ascii="Times New Roman" w:hAnsi="Times New Roman" w:cs="Times New Roman"/>
          <w:sz w:val="28"/>
          <w:szCs w:val="28"/>
        </w:rPr>
        <w:t xml:space="preserve"> Education Society. The perspective plan for the five years has been prepared to guide the activities of the college to achieve the vision of the Foundation and the vision and mission of the college.</w:t>
      </w:r>
    </w:p>
    <w:p w:rsidR="00007DC6" w:rsidRDefault="00007DC6" w:rsidP="00007DC6">
      <w:pPr>
        <w:jc w:val="both"/>
        <w:rPr>
          <w:rFonts w:ascii="Times New Roman" w:hAnsi="Times New Roman" w:cs="Times New Roman"/>
          <w:b/>
          <w:sz w:val="28"/>
          <w:szCs w:val="28"/>
        </w:rPr>
      </w:pPr>
    </w:p>
    <w:p w:rsidR="001D1E52" w:rsidRPr="00007DC6" w:rsidRDefault="001D1E52" w:rsidP="00007DC6">
      <w:pPr>
        <w:jc w:val="both"/>
        <w:rPr>
          <w:rFonts w:ascii="Times New Roman" w:hAnsi="Times New Roman" w:cs="Times New Roman"/>
          <w:b/>
          <w:sz w:val="28"/>
          <w:szCs w:val="28"/>
        </w:rPr>
      </w:pPr>
      <w:r w:rsidRPr="00007DC6">
        <w:rPr>
          <w:rFonts w:ascii="Times New Roman" w:hAnsi="Times New Roman" w:cs="Times New Roman"/>
          <w:b/>
          <w:sz w:val="28"/>
          <w:szCs w:val="28"/>
        </w:rPr>
        <w:t xml:space="preserve">Core of perspective </w:t>
      </w:r>
      <w:r w:rsidR="000233AF" w:rsidRPr="00007DC6">
        <w:rPr>
          <w:rFonts w:ascii="Times New Roman" w:hAnsi="Times New Roman" w:cs="Times New Roman"/>
          <w:b/>
          <w:sz w:val="28"/>
          <w:szCs w:val="28"/>
        </w:rPr>
        <w:t>Plan:</w:t>
      </w:r>
    </w:p>
    <w:p w:rsidR="001D1E52" w:rsidRPr="00007DC6" w:rsidRDefault="001D1E52" w:rsidP="00007DC6">
      <w:pPr>
        <w:pStyle w:val="ListParagraph"/>
        <w:numPr>
          <w:ilvl w:val="0"/>
          <w:numId w:val="2"/>
        </w:numPr>
        <w:jc w:val="both"/>
        <w:rPr>
          <w:rFonts w:ascii="Times New Roman" w:hAnsi="Times New Roman" w:cs="Times New Roman"/>
          <w:sz w:val="28"/>
          <w:szCs w:val="28"/>
        </w:rPr>
      </w:pPr>
      <w:r w:rsidRPr="00007DC6">
        <w:rPr>
          <w:rFonts w:ascii="Times New Roman" w:hAnsi="Times New Roman" w:cs="Times New Roman"/>
          <w:sz w:val="28"/>
          <w:szCs w:val="28"/>
        </w:rPr>
        <w:t xml:space="preserve">Up-gradation and modification of infrastructure. </w:t>
      </w:r>
    </w:p>
    <w:p w:rsidR="001D1E52" w:rsidRPr="00007DC6" w:rsidRDefault="001D1E52" w:rsidP="00007DC6">
      <w:pPr>
        <w:pStyle w:val="ListParagraph"/>
        <w:numPr>
          <w:ilvl w:val="0"/>
          <w:numId w:val="1"/>
        </w:numPr>
        <w:jc w:val="both"/>
        <w:rPr>
          <w:rFonts w:ascii="Times New Roman" w:hAnsi="Times New Roman" w:cs="Times New Roman"/>
          <w:sz w:val="28"/>
          <w:szCs w:val="28"/>
        </w:rPr>
      </w:pPr>
      <w:r w:rsidRPr="00007DC6">
        <w:rPr>
          <w:rFonts w:ascii="Times New Roman" w:hAnsi="Times New Roman" w:cs="Times New Roman"/>
          <w:sz w:val="28"/>
          <w:szCs w:val="28"/>
        </w:rPr>
        <w:t xml:space="preserve">Making provision for the expansion of curricular base. </w:t>
      </w:r>
    </w:p>
    <w:p w:rsidR="001D1E52" w:rsidRPr="00007DC6" w:rsidRDefault="001D1E52" w:rsidP="00007DC6">
      <w:pPr>
        <w:pStyle w:val="ListParagraph"/>
        <w:numPr>
          <w:ilvl w:val="0"/>
          <w:numId w:val="1"/>
        </w:numPr>
        <w:jc w:val="both"/>
        <w:rPr>
          <w:rFonts w:ascii="Times New Roman" w:hAnsi="Times New Roman" w:cs="Times New Roman"/>
          <w:sz w:val="28"/>
          <w:szCs w:val="28"/>
        </w:rPr>
      </w:pPr>
      <w:r w:rsidRPr="00007DC6">
        <w:rPr>
          <w:rFonts w:ascii="Times New Roman" w:hAnsi="Times New Roman" w:cs="Times New Roman"/>
          <w:sz w:val="28"/>
          <w:szCs w:val="28"/>
        </w:rPr>
        <w:t xml:space="preserve">Student centric teaching learning pedagogy. </w:t>
      </w:r>
    </w:p>
    <w:p w:rsidR="001D1E52" w:rsidRPr="00007DC6" w:rsidRDefault="001D1E52" w:rsidP="00007DC6">
      <w:pPr>
        <w:pStyle w:val="ListParagraph"/>
        <w:numPr>
          <w:ilvl w:val="0"/>
          <w:numId w:val="1"/>
        </w:numPr>
        <w:jc w:val="both"/>
        <w:rPr>
          <w:rFonts w:ascii="Times New Roman" w:hAnsi="Times New Roman" w:cs="Times New Roman"/>
          <w:sz w:val="28"/>
          <w:szCs w:val="28"/>
        </w:rPr>
      </w:pPr>
      <w:r w:rsidRPr="00007DC6">
        <w:rPr>
          <w:rFonts w:ascii="Times New Roman" w:hAnsi="Times New Roman" w:cs="Times New Roman"/>
          <w:sz w:val="28"/>
          <w:szCs w:val="28"/>
        </w:rPr>
        <w:t xml:space="preserve"> Enhancing the employability skills. </w:t>
      </w:r>
    </w:p>
    <w:p w:rsidR="001D1E52" w:rsidRPr="00007DC6" w:rsidRDefault="001D1E52" w:rsidP="00007DC6">
      <w:pPr>
        <w:pStyle w:val="ListParagraph"/>
        <w:numPr>
          <w:ilvl w:val="0"/>
          <w:numId w:val="1"/>
        </w:numPr>
        <w:jc w:val="both"/>
        <w:rPr>
          <w:rFonts w:ascii="Times New Roman" w:hAnsi="Times New Roman" w:cs="Times New Roman"/>
          <w:sz w:val="28"/>
          <w:szCs w:val="28"/>
        </w:rPr>
      </w:pPr>
      <w:r w:rsidRPr="00007DC6">
        <w:rPr>
          <w:rFonts w:ascii="Times New Roman" w:hAnsi="Times New Roman" w:cs="Times New Roman"/>
          <w:sz w:val="28"/>
          <w:szCs w:val="28"/>
        </w:rPr>
        <w:t xml:space="preserve">Strengthening integration of sports, cultural and academic activities </w:t>
      </w:r>
    </w:p>
    <w:p w:rsidR="001D1E52" w:rsidRPr="00007DC6" w:rsidRDefault="001D1E52" w:rsidP="00007DC6">
      <w:pPr>
        <w:pStyle w:val="ListParagraph"/>
        <w:numPr>
          <w:ilvl w:val="0"/>
          <w:numId w:val="1"/>
        </w:numPr>
        <w:jc w:val="both"/>
        <w:rPr>
          <w:rFonts w:ascii="Times New Roman" w:hAnsi="Times New Roman" w:cs="Times New Roman"/>
          <w:sz w:val="28"/>
          <w:szCs w:val="28"/>
        </w:rPr>
      </w:pPr>
      <w:r w:rsidRPr="00007DC6">
        <w:rPr>
          <w:rFonts w:ascii="Times New Roman" w:hAnsi="Times New Roman" w:cs="Times New Roman"/>
          <w:sz w:val="28"/>
          <w:szCs w:val="28"/>
        </w:rPr>
        <w:t xml:space="preserve"> Involvement and expansion of community services. </w:t>
      </w:r>
    </w:p>
    <w:p w:rsidR="001D1E52" w:rsidRPr="00007DC6" w:rsidRDefault="001D1E52" w:rsidP="00007DC6">
      <w:pPr>
        <w:pStyle w:val="ListParagraph"/>
        <w:numPr>
          <w:ilvl w:val="0"/>
          <w:numId w:val="1"/>
        </w:numPr>
        <w:jc w:val="both"/>
        <w:rPr>
          <w:rFonts w:ascii="Times New Roman" w:hAnsi="Times New Roman" w:cs="Times New Roman"/>
          <w:sz w:val="28"/>
          <w:szCs w:val="28"/>
        </w:rPr>
      </w:pPr>
      <w:r w:rsidRPr="00007DC6">
        <w:rPr>
          <w:rFonts w:ascii="Times New Roman" w:hAnsi="Times New Roman" w:cs="Times New Roman"/>
          <w:sz w:val="28"/>
          <w:szCs w:val="28"/>
        </w:rPr>
        <w:t xml:space="preserve"> Industry academia Blend. </w:t>
      </w:r>
    </w:p>
    <w:p w:rsidR="001D1E52" w:rsidRPr="00007DC6" w:rsidRDefault="008E04A2" w:rsidP="00007DC6">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Research and </w:t>
      </w:r>
      <w:proofErr w:type="spellStart"/>
      <w:r>
        <w:rPr>
          <w:rFonts w:ascii="Times New Roman" w:hAnsi="Times New Roman" w:cs="Times New Roman"/>
          <w:sz w:val="28"/>
          <w:szCs w:val="28"/>
        </w:rPr>
        <w:t>Mo</w:t>
      </w:r>
      <w:r w:rsidR="001D1E52" w:rsidRPr="00007DC6">
        <w:rPr>
          <w:rFonts w:ascii="Times New Roman" w:hAnsi="Times New Roman" w:cs="Times New Roman"/>
          <w:sz w:val="28"/>
          <w:szCs w:val="28"/>
        </w:rPr>
        <w:t>U</w:t>
      </w:r>
      <w:proofErr w:type="spellEnd"/>
      <w:r w:rsidR="001D1E52" w:rsidRPr="00007DC6">
        <w:rPr>
          <w:rFonts w:ascii="Times New Roman" w:hAnsi="Times New Roman" w:cs="Times New Roman"/>
          <w:sz w:val="28"/>
          <w:szCs w:val="28"/>
        </w:rPr>
        <w:t xml:space="preserve"> and linkages with relevant academic Institutions and Industries. </w:t>
      </w:r>
    </w:p>
    <w:p w:rsidR="001D1E52" w:rsidRPr="00007DC6" w:rsidRDefault="001D1E52" w:rsidP="00007DC6">
      <w:pPr>
        <w:jc w:val="both"/>
        <w:rPr>
          <w:rFonts w:ascii="Times New Roman" w:hAnsi="Times New Roman" w:cs="Times New Roman"/>
          <w:sz w:val="28"/>
          <w:szCs w:val="28"/>
        </w:rPr>
      </w:pPr>
    </w:p>
    <w:p w:rsidR="001D1E52" w:rsidRPr="00007DC6" w:rsidRDefault="00007DC6" w:rsidP="00007DC6">
      <w:pPr>
        <w:jc w:val="both"/>
        <w:rPr>
          <w:rFonts w:ascii="Times New Roman" w:hAnsi="Times New Roman" w:cs="Times New Roman"/>
          <w:sz w:val="28"/>
          <w:szCs w:val="28"/>
        </w:rPr>
      </w:pPr>
      <w:r w:rsidRPr="00007DC6">
        <w:rPr>
          <w:rFonts w:ascii="Times New Roman" w:hAnsi="Times New Roman" w:cs="Times New Roman"/>
          <w:b/>
          <w:sz w:val="28"/>
          <w:szCs w:val="28"/>
        </w:rPr>
        <w:lastRenderedPageBreak/>
        <w:t>Detailed implementation plan</w:t>
      </w:r>
      <w:r>
        <w:rPr>
          <w:rFonts w:ascii="Times New Roman" w:hAnsi="Times New Roman" w:cs="Times New Roman"/>
          <w:sz w:val="28"/>
          <w:szCs w:val="28"/>
        </w:rPr>
        <w:t>:</w:t>
      </w:r>
    </w:p>
    <w:p w:rsidR="001D1E52" w:rsidRPr="00007DC6" w:rsidRDefault="001D1E52" w:rsidP="00007DC6">
      <w:pPr>
        <w:jc w:val="both"/>
        <w:rPr>
          <w:rFonts w:ascii="Times New Roman" w:hAnsi="Times New Roman" w:cs="Times New Roman"/>
          <w:sz w:val="28"/>
          <w:szCs w:val="28"/>
        </w:rPr>
      </w:pPr>
      <w:r w:rsidRPr="00007DC6">
        <w:rPr>
          <w:rFonts w:ascii="Times New Roman" w:eastAsia="MS Gothic" w:hAnsi="MS Gothic" w:cs="Times New Roman"/>
          <w:sz w:val="28"/>
          <w:szCs w:val="28"/>
        </w:rPr>
        <w:t>❖</w:t>
      </w:r>
      <w:r w:rsidRPr="00007DC6">
        <w:rPr>
          <w:rFonts w:ascii="Times New Roman" w:hAnsi="Times New Roman" w:cs="Times New Roman"/>
          <w:sz w:val="28"/>
          <w:szCs w:val="28"/>
        </w:rPr>
        <w:t xml:space="preserve"> Infrastructural up gradation and modification: </w:t>
      </w:r>
    </w:p>
    <w:p w:rsidR="001D1E52" w:rsidRPr="00007DC6" w:rsidRDefault="001D1E52" w:rsidP="00007DC6">
      <w:pPr>
        <w:pStyle w:val="ListParagraph"/>
        <w:numPr>
          <w:ilvl w:val="0"/>
          <w:numId w:val="3"/>
        </w:numPr>
        <w:jc w:val="both"/>
        <w:rPr>
          <w:rFonts w:ascii="Times New Roman" w:hAnsi="Times New Roman" w:cs="Times New Roman"/>
          <w:sz w:val="28"/>
          <w:szCs w:val="28"/>
        </w:rPr>
      </w:pPr>
      <w:r w:rsidRPr="00007DC6">
        <w:rPr>
          <w:rFonts w:ascii="Times New Roman" w:hAnsi="Times New Roman" w:cs="Times New Roman"/>
          <w:sz w:val="28"/>
          <w:szCs w:val="28"/>
        </w:rPr>
        <w:t xml:space="preserve">Construction of new block. </w:t>
      </w:r>
    </w:p>
    <w:p w:rsidR="003927E2" w:rsidRDefault="001D1E52" w:rsidP="003927E2">
      <w:pPr>
        <w:pStyle w:val="ListParagraph"/>
        <w:numPr>
          <w:ilvl w:val="0"/>
          <w:numId w:val="3"/>
        </w:numPr>
        <w:jc w:val="both"/>
        <w:rPr>
          <w:rFonts w:ascii="Times New Roman" w:hAnsi="Times New Roman" w:cs="Times New Roman"/>
          <w:sz w:val="28"/>
          <w:szCs w:val="28"/>
        </w:rPr>
      </w:pPr>
      <w:r w:rsidRPr="00007DC6">
        <w:rPr>
          <w:rFonts w:ascii="Times New Roman" w:hAnsi="Times New Roman" w:cs="Times New Roman"/>
          <w:sz w:val="28"/>
          <w:szCs w:val="28"/>
        </w:rPr>
        <w:t xml:space="preserve">Construction of auditorium and science labs. </w:t>
      </w:r>
    </w:p>
    <w:p w:rsidR="001D1E52" w:rsidRPr="003927E2" w:rsidRDefault="001D1E52" w:rsidP="003927E2">
      <w:pPr>
        <w:pStyle w:val="ListParagraph"/>
        <w:numPr>
          <w:ilvl w:val="0"/>
          <w:numId w:val="3"/>
        </w:numPr>
        <w:jc w:val="both"/>
        <w:rPr>
          <w:rFonts w:ascii="Times New Roman" w:hAnsi="Times New Roman" w:cs="Times New Roman"/>
          <w:sz w:val="28"/>
          <w:szCs w:val="28"/>
        </w:rPr>
      </w:pPr>
      <w:r w:rsidRPr="003927E2">
        <w:rPr>
          <w:rFonts w:ascii="Times New Roman" w:hAnsi="Times New Roman" w:cs="Times New Roman"/>
          <w:sz w:val="28"/>
          <w:szCs w:val="28"/>
        </w:rPr>
        <w:t xml:space="preserve">Expansion of library. </w:t>
      </w:r>
    </w:p>
    <w:p w:rsidR="001D1E52" w:rsidRPr="00007DC6" w:rsidRDefault="001D1E52" w:rsidP="00007DC6">
      <w:pPr>
        <w:jc w:val="both"/>
        <w:rPr>
          <w:rFonts w:ascii="Times New Roman" w:eastAsia="MS Gothic" w:hAnsi="Times New Roman" w:cs="Times New Roman"/>
          <w:sz w:val="28"/>
          <w:szCs w:val="28"/>
        </w:rPr>
      </w:pPr>
    </w:p>
    <w:p w:rsidR="00007DC6" w:rsidRDefault="001D1E52" w:rsidP="00007DC6">
      <w:pPr>
        <w:jc w:val="both"/>
        <w:rPr>
          <w:rFonts w:ascii="Times New Roman" w:hAnsi="Times New Roman" w:cs="Times New Roman"/>
          <w:sz w:val="28"/>
          <w:szCs w:val="28"/>
        </w:rPr>
      </w:pPr>
      <w:r w:rsidRPr="00007DC6">
        <w:rPr>
          <w:rFonts w:ascii="Times New Roman" w:eastAsia="MS Gothic" w:hAnsi="MS Gothic" w:cs="Times New Roman"/>
          <w:sz w:val="28"/>
          <w:szCs w:val="28"/>
        </w:rPr>
        <w:t>❖</w:t>
      </w:r>
      <w:r w:rsidRPr="00007DC6">
        <w:rPr>
          <w:rFonts w:ascii="Times New Roman" w:hAnsi="Times New Roman" w:cs="Times New Roman"/>
          <w:sz w:val="28"/>
          <w:szCs w:val="28"/>
        </w:rPr>
        <w:t xml:space="preserve"> </w:t>
      </w:r>
      <w:proofErr w:type="gramStart"/>
      <w:r w:rsidRPr="00007DC6">
        <w:rPr>
          <w:rFonts w:ascii="Times New Roman" w:hAnsi="Times New Roman" w:cs="Times New Roman"/>
          <w:sz w:val="28"/>
          <w:szCs w:val="28"/>
        </w:rPr>
        <w:t>Expanding</w:t>
      </w:r>
      <w:proofErr w:type="gramEnd"/>
      <w:r w:rsidRPr="00007DC6">
        <w:rPr>
          <w:rFonts w:ascii="Times New Roman" w:hAnsi="Times New Roman" w:cs="Times New Roman"/>
          <w:sz w:val="28"/>
          <w:szCs w:val="28"/>
        </w:rPr>
        <w:t xml:space="preserve"> the curricular base. </w:t>
      </w:r>
    </w:p>
    <w:p w:rsidR="001D1E52" w:rsidRDefault="001D1E52" w:rsidP="00007DC6">
      <w:pPr>
        <w:pStyle w:val="ListParagraph"/>
        <w:numPr>
          <w:ilvl w:val="0"/>
          <w:numId w:val="4"/>
        </w:numPr>
        <w:jc w:val="both"/>
        <w:rPr>
          <w:rFonts w:ascii="Times New Roman" w:hAnsi="Times New Roman" w:cs="Times New Roman"/>
          <w:sz w:val="28"/>
          <w:szCs w:val="28"/>
        </w:rPr>
      </w:pPr>
      <w:r w:rsidRPr="00007DC6">
        <w:rPr>
          <w:rFonts w:ascii="Times New Roman" w:hAnsi="Times New Roman" w:cs="Times New Roman"/>
          <w:sz w:val="28"/>
          <w:szCs w:val="28"/>
        </w:rPr>
        <w:t xml:space="preserve">Introducing new UG </w:t>
      </w:r>
      <w:r w:rsidR="000233AF" w:rsidRPr="00007DC6">
        <w:rPr>
          <w:rFonts w:ascii="Times New Roman" w:hAnsi="Times New Roman" w:cs="Times New Roman"/>
          <w:sz w:val="28"/>
          <w:szCs w:val="28"/>
        </w:rPr>
        <w:t>programs and</w:t>
      </w:r>
      <w:r w:rsidRPr="00007DC6">
        <w:rPr>
          <w:rFonts w:ascii="Times New Roman" w:hAnsi="Times New Roman" w:cs="Times New Roman"/>
          <w:sz w:val="28"/>
          <w:szCs w:val="28"/>
        </w:rPr>
        <w:t xml:space="preserve"> certificate courses.</w:t>
      </w:r>
    </w:p>
    <w:p w:rsidR="00C37C5A" w:rsidRPr="00007DC6" w:rsidRDefault="00C37C5A" w:rsidP="00C37C5A">
      <w:pPr>
        <w:pStyle w:val="ListParagraph"/>
        <w:jc w:val="both"/>
        <w:rPr>
          <w:rFonts w:ascii="Times New Roman" w:hAnsi="Times New Roman" w:cs="Times New Roman"/>
          <w:sz w:val="28"/>
          <w:szCs w:val="28"/>
        </w:rPr>
      </w:pPr>
    </w:p>
    <w:p w:rsidR="001D1E52" w:rsidRPr="00C37C5A" w:rsidRDefault="001D1E52" w:rsidP="00C37C5A">
      <w:pPr>
        <w:pStyle w:val="ListParagraph"/>
        <w:numPr>
          <w:ilvl w:val="0"/>
          <w:numId w:val="6"/>
        </w:numPr>
        <w:ind w:left="-142" w:firstLine="142"/>
        <w:jc w:val="both"/>
        <w:rPr>
          <w:rFonts w:ascii="Times New Roman" w:hAnsi="Times New Roman" w:cs="Times New Roman"/>
          <w:sz w:val="28"/>
          <w:szCs w:val="28"/>
        </w:rPr>
      </w:pPr>
      <w:r w:rsidRPr="00C37C5A">
        <w:rPr>
          <w:rFonts w:ascii="Times New Roman" w:hAnsi="Times New Roman" w:cs="Times New Roman"/>
          <w:sz w:val="28"/>
          <w:szCs w:val="28"/>
        </w:rPr>
        <w:t xml:space="preserve">Student Centric teaching learning pedagogy. </w:t>
      </w:r>
    </w:p>
    <w:p w:rsidR="001D1E52" w:rsidRPr="00C37C5A" w:rsidRDefault="001D1E52" w:rsidP="00C37C5A">
      <w:pPr>
        <w:pStyle w:val="ListParagraph"/>
        <w:numPr>
          <w:ilvl w:val="0"/>
          <w:numId w:val="4"/>
        </w:numPr>
        <w:jc w:val="both"/>
        <w:rPr>
          <w:rFonts w:ascii="Times New Roman" w:hAnsi="Times New Roman" w:cs="Times New Roman"/>
          <w:sz w:val="28"/>
          <w:szCs w:val="28"/>
        </w:rPr>
      </w:pPr>
      <w:r w:rsidRPr="00C37C5A">
        <w:rPr>
          <w:rFonts w:ascii="Times New Roman" w:hAnsi="Times New Roman" w:cs="Times New Roman"/>
          <w:sz w:val="28"/>
          <w:szCs w:val="28"/>
        </w:rPr>
        <w:t xml:space="preserve"> Planned classroom teaching.</w:t>
      </w:r>
    </w:p>
    <w:p w:rsidR="00C37C5A" w:rsidRDefault="001D1E52" w:rsidP="00007DC6">
      <w:pPr>
        <w:jc w:val="both"/>
        <w:rPr>
          <w:rFonts w:ascii="Times New Roman" w:hAnsi="Times New Roman" w:cs="Times New Roman"/>
          <w:sz w:val="28"/>
          <w:szCs w:val="28"/>
        </w:rPr>
      </w:pPr>
      <w:r w:rsidRPr="00007DC6">
        <w:rPr>
          <w:rFonts w:ascii="Times New Roman" w:hAnsi="Times New Roman" w:cs="Times New Roman"/>
          <w:sz w:val="28"/>
          <w:szCs w:val="28"/>
        </w:rPr>
        <w:t xml:space="preserve">Indicators: </w:t>
      </w:r>
    </w:p>
    <w:p w:rsidR="00C37C5A" w:rsidRDefault="001D1E52" w:rsidP="00007DC6">
      <w:pPr>
        <w:jc w:val="both"/>
        <w:rPr>
          <w:rFonts w:ascii="Times New Roman" w:hAnsi="Times New Roman" w:cs="Times New Roman"/>
          <w:sz w:val="28"/>
          <w:szCs w:val="28"/>
        </w:rPr>
      </w:pPr>
      <w:r w:rsidRPr="00007DC6">
        <w:rPr>
          <w:rFonts w:ascii="Times New Roman" w:hAnsi="Times New Roman" w:cs="Times New Roman"/>
          <w:sz w:val="28"/>
          <w:szCs w:val="28"/>
        </w:rPr>
        <w:t xml:space="preserve">▪ Teachers’ diary </w:t>
      </w:r>
    </w:p>
    <w:p w:rsidR="001D1E52" w:rsidRPr="00007DC6" w:rsidRDefault="001D1E52" w:rsidP="00007DC6">
      <w:pPr>
        <w:jc w:val="both"/>
        <w:rPr>
          <w:rFonts w:ascii="Times New Roman" w:hAnsi="Times New Roman" w:cs="Times New Roman"/>
          <w:sz w:val="28"/>
          <w:szCs w:val="28"/>
        </w:rPr>
      </w:pPr>
      <w:r w:rsidRPr="00007DC6">
        <w:rPr>
          <w:rFonts w:ascii="Times New Roman" w:hAnsi="Times New Roman" w:cs="Times New Roman"/>
          <w:sz w:val="28"/>
          <w:szCs w:val="28"/>
        </w:rPr>
        <w:t xml:space="preserve">▪ Attendance books with the relevant materials and content. </w:t>
      </w:r>
    </w:p>
    <w:p w:rsidR="001D1E52" w:rsidRPr="00007DC6" w:rsidRDefault="001D1E52" w:rsidP="00007DC6">
      <w:pPr>
        <w:jc w:val="both"/>
        <w:rPr>
          <w:rFonts w:ascii="Times New Roman" w:hAnsi="Times New Roman" w:cs="Times New Roman"/>
          <w:sz w:val="28"/>
          <w:szCs w:val="28"/>
        </w:rPr>
      </w:pPr>
    </w:p>
    <w:p w:rsidR="00007DC6" w:rsidRPr="00007DC6" w:rsidRDefault="001D1E52" w:rsidP="00007DC6">
      <w:pPr>
        <w:jc w:val="both"/>
        <w:rPr>
          <w:rFonts w:ascii="Times New Roman" w:hAnsi="Times New Roman" w:cs="Times New Roman"/>
          <w:sz w:val="28"/>
          <w:szCs w:val="28"/>
        </w:rPr>
      </w:pPr>
      <w:r w:rsidRPr="00007DC6">
        <w:rPr>
          <w:rFonts w:ascii="Times New Roman" w:eastAsia="MS Gothic" w:hAnsi="MS Gothic" w:cs="Times New Roman"/>
          <w:sz w:val="28"/>
          <w:szCs w:val="28"/>
        </w:rPr>
        <w:t>❖</w:t>
      </w:r>
      <w:r w:rsidRPr="00007DC6">
        <w:rPr>
          <w:rFonts w:ascii="Times New Roman" w:hAnsi="Times New Roman" w:cs="Times New Roman"/>
          <w:sz w:val="28"/>
          <w:szCs w:val="28"/>
        </w:rPr>
        <w:t xml:space="preserve"> Integration of sports and cultural activities: </w:t>
      </w:r>
    </w:p>
    <w:p w:rsidR="00C37C5A" w:rsidRPr="00C37C5A" w:rsidRDefault="001D1E52" w:rsidP="00C37C5A">
      <w:pPr>
        <w:pStyle w:val="ListParagraph"/>
        <w:numPr>
          <w:ilvl w:val="0"/>
          <w:numId w:val="4"/>
        </w:numPr>
        <w:jc w:val="both"/>
        <w:rPr>
          <w:rFonts w:ascii="Times New Roman" w:hAnsi="Times New Roman" w:cs="Times New Roman"/>
          <w:sz w:val="28"/>
          <w:szCs w:val="28"/>
        </w:rPr>
      </w:pPr>
      <w:r w:rsidRPr="00C37C5A">
        <w:rPr>
          <w:rFonts w:ascii="Times New Roman" w:hAnsi="Times New Roman" w:cs="Times New Roman"/>
          <w:sz w:val="28"/>
          <w:szCs w:val="28"/>
        </w:rPr>
        <w:t xml:space="preserve"> Enabling the students to represent the college, university and the country in cultural and sports events. </w:t>
      </w:r>
    </w:p>
    <w:p w:rsidR="00C37C5A" w:rsidRDefault="00C37C5A" w:rsidP="00007DC6">
      <w:pPr>
        <w:jc w:val="both"/>
        <w:rPr>
          <w:rFonts w:ascii="Times New Roman" w:hAnsi="Times New Roman" w:cs="Times New Roman"/>
          <w:sz w:val="28"/>
          <w:szCs w:val="28"/>
        </w:rPr>
      </w:pPr>
      <w:r>
        <w:rPr>
          <w:rFonts w:ascii="Times New Roman" w:hAnsi="Times New Roman" w:cs="Times New Roman"/>
          <w:sz w:val="28"/>
          <w:szCs w:val="28"/>
        </w:rPr>
        <w:t>Indicators:</w:t>
      </w:r>
    </w:p>
    <w:p w:rsidR="00C37C5A" w:rsidRDefault="001D1E52" w:rsidP="00007DC6">
      <w:pPr>
        <w:jc w:val="both"/>
        <w:rPr>
          <w:rFonts w:ascii="Times New Roman" w:hAnsi="Times New Roman" w:cs="Times New Roman"/>
          <w:sz w:val="28"/>
          <w:szCs w:val="28"/>
        </w:rPr>
      </w:pPr>
      <w:r w:rsidRPr="00007DC6">
        <w:rPr>
          <w:rFonts w:ascii="Times New Roman" w:hAnsi="Times New Roman" w:cs="Times New Roman"/>
          <w:sz w:val="28"/>
          <w:szCs w:val="28"/>
        </w:rPr>
        <w:t xml:space="preserve">▪ Number of students participated and won prizes at university and national level. </w:t>
      </w:r>
    </w:p>
    <w:p w:rsidR="001D1E52" w:rsidRPr="00007DC6" w:rsidRDefault="001D1E52" w:rsidP="00007DC6">
      <w:pPr>
        <w:jc w:val="both"/>
        <w:rPr>
          <w:rFonts w:ascii="Times New Roman" w:hAnsi="Times New Roman" w:cs="Times New Roman"/>
          <w:sz w:val="28"/>
          <w:szCs w:val="28"/>
        </w:rPr>
      </w:pPr>
      <w:r w:rsidRPr="00007DC6">
        <w:rPr>
          <w:rFonts w:ascii="Times New Roman" w:hAnsi="Times New Roman" w:cs="Times New Roman"/>
          <w:sz w:val="28"/>
          <w:szCs w:val="28"/>
        </w:rPr>
        <w:t>▪ Number of awards received at university and national level</w:t>
      </w:r>
    </w:p>
    <w:p w:rsidR="00C37C5A" w:rsidRDefault="00C37C5A" w:rsidP="00007DC6">
      <w:pPr>
        <w:jc w:val="both"/>
        <w:rPr>
          <w:rFonts w:ascii="Times New Roman" w:hAnsi="Times New Roman" w:cs="Times New Roman"/>
          <w:sz w:val="28"/>
          <w:szCs w:val="28"/>
        </w:rPr>
      </w:pPr>
    </w:p>
    <w:p w:rsidR="00C37C5A" w:rsidRDefault="001D1E52" w:rsidP="00C37C5A">
      <w:pPr>
        <w:pStyle w:val="ListParagraph"/>
        <w:numPr>
          <w:ilvl w:val="0"/>
          <w:numId w:val="6"/>
        </w:numPr>
        <w:ind w:left="284"/>
        <w:jc w:val="both"/>
        <w:rPr>
          <w:rFonts w:ascii="Times New Roman" w:hAnsi="Times New Roman" w:cs="Times New Roman"/>
          <w:sz w:val="28"/>
          <w:szCs w:val="28"/>
        </w:rPr>
      </w:pPr>
      <w:r w:rsidRPr="00C37C5A">
        <w:rPr>
          <w:rFonts w:ascii="Times New Roman" w:hAnsi="Times New Roman" w:cs="Times New Roman"/>
          <w:sz w:val="28"/>
          <w:szCs w:val="28"/>
        </w:rPr>
        <w:t xml:space="preserve">Community involvement: </w:t>
      </w:r>
    </w:p>
    <w:p w:rsidR="00200E15" w:rsidRDefault="001D1E52" w:rsidP="00C37C5A">
      <w:pPr>
        <w:pStyle w:val="ListParagraph"/>
        <w:numPr>
          <w:ilvl w:val="0"/>
          <w:numId w:val="4"/>
        </w:numPr>
        <w:jc w:val="both"/>
        <w:rPr>
          <w:rFonts w:ascii="Times New Roman" w:hAnsi="Times New Roman" w:cs="Times New Roman"/>
          <w:sz w:val="28"/>
          <w:szCs w:val="28"/>
        </w:rPr>
      </w:pPr>
      <w:r w:rsidRPr="00C37C5A">
        <w:rPr>
          <w:rFonts w:ascii="Times New Roman" w:hAnsi="Times New Roman" w:cs="Times New Roman"/>
          <w:sz w:val="28"/>
          <w:szCs w:val="28"/>
        </w:rPr>
        <w:t xml:space="preserve">Initiation of extension activities of the departments for the benefit of the community in and around. </w:t>
      </w:r>
    </w:p>
    <w:p w:rsidR="00007DC6" w:rsidRPr="00200E15" w:rsidRDefault="001D1E52" w:rsidP="00200E15">
      <w:pPr>
        <w:pStyle w:val="ListParagraph"/>
        <w:numPr>
          <w:ilvl w:val="0"/>
          <w:numId w:val="8"/>
        </w:numPr>
        <w:ind w:left="284"/>
        <w:jc w:val="both"/>
        <w:rPr>
          <w:rFonts w:ascii="Times New Roman" w:hAnsi="Times New Roman" w:cs="Times New Roman"/>
          <w:sz w:val="28"/>
          <w:szCs w:val="28"/>
        </w:rPr>
      </w:pPr>
      <w:r w:rsidRPr="00200E15">
        <w:rPr>
          <w:rFonts w:ascii="Times New Roman" w:hAnsi="Times New Roman" w:cs="Times New Roman"/>
          <w:sz w:val="28"/>
          <w:szCs w:val="28"/>
        </w:rPr>
        <w:lastRenderedPageBreak/>
        <w:t>Indicator: Extension activity at various community and social organization is effectively implemented.</w:t>
      </w:r>
    </w:p>
    <w:p w:rsidR="00200E15" w:rsidRPr="00007DC6" w:rsidRDefault="00200E15" w:rsidP="00007DC6">
      <w:pPr>
        <w:jc w:val="both"/>
        <w:rPr>
          <w:rFonts w:ascii="Times New Roman" w:hAnsi="Times New Roman" w:cs="Times New Roman"/>
          <w:sz w:val="28"/>
          <w:szCs w:val="28"/>
        </w:rPr>
      </w:pPr>
    </w:p>
    <w:p w:rsidR="00C37C5A" w:rsidRPr="00C37C5A" w:rsidRDefault="001D1E52" w:rsidP="00C37C5A">
      <w:pPr>
        <w:pStyle w:val="ListParagraph"/>
        <w:numPr>
          <w:ilvl w:val="0"/>
          <w:numId w:val="6"/>
        </w:numPr>
        <w:ind w:left="-142" w:firstLine="218"/>
        <w:jc w:val="both"/>
        <w:rPr>
          <w:rFonts w:ascii="Times New Roman" w:eastAsia="MS Gothic" w:hAnsi="Times New Roman" w:cs="Times New Roman"/>
          <w:sz w:val="28"/>
          <w:szCs w:val="28"/>
        </w:rPr>
      </w:pPr>
      <w:r w:rsidRPr="00C37C5A">
        <w:rPr>
          <w:rFonts w:ascii="Times New Roman" w:hAnsi="Times New Roman" w:cs="Times New Roman"/>
          <w:sz w:val="28"/>
          <w:szCs w:val="28"/>
        </w:rPr>
        <w:t xml:space="preserve">Industry academia integration: </w:t>
      </w:r>
    </w:p>
    <w:p w:rsidR="00C37C5A" w:rsidRDefault="00007DC6" w:rsidP="00C37C5A">
      <w:pPr>
        <w:pStyle w:val="ListParagraph"/>
        <w:numPr>
          <w:ilvl w:val="0"/>
          <w:numId w:val="7"/>
        </w:numPr>
        <w:jc w:val="both"/>
        <w:rPr>
          <w:rFonts w:ascii="Times New Roman" w:eastAsia="MS Gothic" w:hAnsi="MS Gothic" w:cs="Times New Roman"/>
          <w:sz w:val="28"/>
          <w:szCs w:val="28"/>
        </w:rPr>
      </w:pPr>
      <w:r w:rsidRPr="00C37C5A">
        <w:rPr>
          <w:rFonts w:ascii="Times New Roman" w:hAnsi="Times New Roman" w:cs="Times New Roman"/>
          <w:sz w:val="28"/>
          <w:szCs w:val="28"/>
        </w:rPr>
        <w:t>Guest lecture.</w:t>
      </w:r>
    </w:p>
    <w:p w:rsidR="00C37C5A" w:rsidRDefault="001D1E52" w:rsidP="00C37C5A">
      <w:pPr>
        <w:pStyle w:val="ListParagraph"/>
        <w:numPr>
          <w:ilvl w:val="0"/>
          <w:numId w:val="7"/>
        </w:numPr>
        <w:jc w:val="both"/>
        <w:rPr>
          <w:rFonts w:ascii="Times New Roman" w:hAnsi="Times New Roman" w:cs="Times New Roman"/>
          <w:sz w:val="28"/>
          <w:szCs w:val="28"/>
        </w:rPr>
      </w:pPr>
      <w:r w:rsidRPr="00C37C5A">
        <w:rPr>
          <w:rFonts w:ascii="Times New Roman" w:hAnsi="Times New Roman" w:cs="Times New Roman"/>
          <w:sz w:val="28"/>
          <w:szCs w:val="28"/>
        </w:rPr>
        <w:t xml:space="preserve">Internship. </w:t>
      </w:r>
    </w:p>
    <w:p w:rsidR="00C37C5A" w:rsidRDefault="00C37C5A" w:rsidP="00C37C5A">
      <w:pPr>
        <w:jc w:val="both"/>
        <w:rPr>
          <w:rFonts w:ascii="Times New Roman" w:hAnsi="Times New Roman" w:cs="Times New Roman"/>
          <w:sz w:val="28"/>
          <w:szCs w:val="28"/>
        </w:rPr>
      </w:pPr>
      <w:r>
        <w:rPr>
          <w:rFonts w:ascii="Times New Roman" w:hAnsi="Times New Roman" w:cs="Times New Roman"/>
          <w:sz w:val="28"/>
          <w:szCs w:val="28"/>
        </w:rPr>
        <w:t>Indicator:</w:t>
      </w:r>
    </w:p>
    <w:p w:rsidR="00C37C5A" w:rsidRDefault="001D1E52" w:rsidP="00C37C5A">
      <w:pPr>
        <w:jc w:val="both"/>
        <w:rPr>
          <w:rFonts w:ascii="Times New Roman" w:hAnsi="Times New Roman" w:cs="Times New Roman"/>
          <w:sz w:val="28"/>
          <w:szCs w:val="28"/>
        </w:rPr>
      </w:pPr>
      <w:r w:rsidRPr="00C37C5A">
        <w:rPr>
          <w:rFonts w:ascii="Times New Roman" w:hAnsi="Times New Roman" w:cs="Times New Roman"/>
          <w:sz w:val="28"/>
          <w:szCs w:val="28"/>
        </w:rPr>
        <w:t xml:space="preserve">▪ </w:t>
      </w:r>
      <w:proofErr w:type="spellStart"/>
      <w:r w:rsidRPr="00C37C5A">
        <w:rPr>
          <w:rFonts w:ascii="Times New Roman" w:hAnsi="Times New Roman" w:cs="Times New Roman"/>
          <w:sz w:val="28"/>
          <w:szCs w:val="28"/>
        </w:rPr>
        <w:t>MoU</w:t>
      </w:r>
      <w:proofErr w:type="spellEnd"/>
      <w:r w:rsidRPr="00C37C5A">
        <w:rPr>
          <w:rFonts w:ascii="Times New Roman" w:hAnsi="Times New Roman" w:cs="Times New Roman"/>
          <w:sz w:val="28"/>
          <w:szCs w:val="28"/>
        </w:rPr>
        <w:t xml:space="preserve"> and working documents. </w:t>
      </w:r>
    </w:p>
    <w:p w:rsidR="00007DC6" w:rsidRPr="00C37C5A" w:rsidRDefault="001D1E52" w:rsidP="00C37C5A">
      <w:pPr>
        <w:jc w:val="both"/>
        <w:rPr>
          <w:rFonts w:ascii="Times New Roman" w:eastAsia="MS Gothic" w:hAnsi="Times New Roman" w:cs="Times New Roman"/>
          <w:sz w:val="28"/>
          <w:szCs w:val="28"/>
        </w:rPr>
      </w:pPr>
      <w:r w:rsidRPr="00C37C5A">
        <w:rPr>
          <w:rFonts w:ascii="Times New Roman" w:hAnsi="Times New Roman" w:cs="Times New Roman"/>
          <w:sz w:val="28"/>
          <w:szCs w:val="28"/>
        </w:rPr>
        <w:t xml:space="preserve">▪ Introduced compulsory internship programs </w:t>
      </w:r>
    </w:p>
    <w:p w:rsidR="00007DC6" w:rsidRPr="00007DC6" w:rsidRDefault="00007DC6" w:rsidP="00007DC6">
      <w:pPr>
        <w:jc w:val="both"/>
        <w:rPr>
          <w:rFonts w:ascii="Times New Roman" w:eastAsia="MS Gothic" w:hAnsi="Times New Roman" w:cs="Times New Roman"/>
          <w:sz w:val="28"/>
          <w:szCs w:val="28"/>
        </w:rPr>
      </w:pPr>
    </w:p>
    <w:p w:rsidR="00007DC6" w:rsidRPr="00C37C5A" w:rsidRDefault="001D1E52" w:rsidP="00007DC6">
      <w:pPr>
        <w:jc w:val="both"/>
        <w:rPr>
          <w:rFonts w:ascii="Times New Roman" w:hAnsi="Times New Roman" w:cs="Times New Roman"/>
          <w:b/>
          <w:sz w:val="28"/>
          <w:szCs w:val="28"/>
        </w:rPr>
      </w:pPr>
      <w:r w:rsidRPr="00C37C5A">
        <w:rPr>
          <w:rFonts w:ascii="Times New Roman" w:hAnsi="Times New Roman" w:cs="Times New Roman"/>
          <w:b/>
          <w:sz w:val="28"/>
          <w:szCs w:val="28"/>
        </w:rPr>
        <w:t>F</w:t>
      </w:r>
      <w:r w:rsidR="000233AF">
        <w:rPr>
          <w:rFonts w:ascii="Times New Roman" w:hAnsi="Times New Roman" w:cs="Times New Roman"/>
          <w:b/>
          <w:sz w:val="28"/>
          <w:szCs w:val="28"/>
        </w:rPr>
        <w:t>ive years’ strategic plan (2021</w:t>
      </w:r>
      <w:r w:rsidR="00D51719">
        <w:rPr>
          <w:rFonts w:ascii="Times New Roman" w:hAnsi="Times New Roman" w:cs="Times New Roman"/>
          <w:b/>
          <w:sz w:val="28"/>
          <w:szCs w:val="28"/>
        </w:rPr>
        <w:t xml:space="preserve"> – </w:t>
      </w:r>
      <w:proofErr w:type="gramStart"/>
      <w:r w:rsidR="00D51719">
        <w:rPr>
          <w:rFonts w:ascii="Times New Roman" w:hAnsi="Times New Roman" w:cs="Times New Roman"/>
          <w:b/>
          <w:sz w:val="28"/>
          <w:szCs w:val="28"/>
        </w:rPr>
        <w:t>22  T</w:t>
      </w:r>
      <w:r w:rsidR="00AB27C2">
        <w:rPr>
          <w:rFonts w:ascii="Times New Roman" w:hAnsi="Times New Roman" w:cs="Times New Roman"/>
          <w:b/>
          <w:sz w:val="28"/>
          <w:szCs w:val="28"/>
        </w:rPr>
        <w:t>o</w:t>
      </w:r>
      <w:proofErr w:type="gramEnd"/>
      <w:r w:rsidR="00AB27C2">
        <w:rPr>
          <w:rFonts w:ascii="Times New Roman" w:hAnsi="Times New Roman" w:cs="Times New Roman"/>
          <w:b/>
          <w:sz w:val="28"/>
          <w:szCs w:val="28"/>
        </w:rPr>
        <w:t xml:space="preserve"> 2025 – 26</w:t>
      </w:r>
      <w:r w:rsidRPr="00C37C5A">
        <w:rPr>
          <w:rFonts w:ascii="Times New Roman" w:hAnsi="Times New Roman" w:cs="Times New Roman"/>
          <w:b/>
          <w:sz w:val="28"/>
          <w:szCs w:val="28"/>
        </w:rPr>
        <w:t xml:space="preserve">) </w:t>
      </w:r>
      <w:r w:rsidR="00C37C5A">
        <w:rPr>
          <w:rFonts w:ascii="Times New Roman" w:hAnsi="Times New Roman" w:cs="Times New Roman"/>
          <w:b/>
          <w:sz w:val="28"/>
          <w:szCs w:val="28"/>
        </w:rPr>
        <w:t>:</w:t>
      </w:r>
    </w:p>
    <w:p w:rsidR="00007DC6" w:rsidRPr="00007DC6" w:rsidRDefault="001D1E52" w:rsidP="00007DC6">
      <w:pPr>
        <w:jc w:val="both"/>
        <w:rPr>
          <w:rFonts w:ascii="Times New Roman" w:hAnsi="Times New Roman" w:cs="Times New Roman"/>
          <w:sz w:val="28"/>
          <w:szCs w:val="28"/>
        </w:rPr>
      </w:pPr>
      <w:r w:rsidRPr="00007DC6">
        <w:rPr>
          <w:rFonts w:ascii="Times New Roman" w:hAnsi="Times New Roman" w:cs="Times New Roman"/>
          <w:sz w:val="28"/>
          <w:szCs w:val="28"/>
        </w:rPr>
        <w:t xml:space="preserve">1. Sustainability of the courses and </w:t>
      </w:r>
      <w:proofErr w:type="spellStart"/>
      <w:r w:rsidRPr="00007DC6">
        <w:rPr>
          <w:rFonts w:ascii="Times New Roman" w:hAnsi="Times New Roman" w:cs="Times New Roman"/>
          <w:sz w:val="28"/>
          <w:szCs w:val="28"/>
        </w:rPr>
        <w:t>programmes</w:t>
      </w:r>
      <w:proofErr w:type="spellEnd"/>
      <w:r w:rsidRPr="00007DC6">
        <w:rPr>
          <w:rFonts w:ascii="Times New Roman" w:hAnsi="Times New Roman" w:cs="Times New Roman"/>
          <w:sz w:val="28"/>
          <w:szCs w:val="28"/>
        </w:rPr>
        <w:t xml:space="preserve">. </w:t>
      </w:r>
    </w:p>
    <w:p w:rsidR="00007DC6" w:rsidRPr="00007DC6" w:rsidRDefault="001D1E52" w:rsidP="00007DC6">
      <w:pPr>
        <w:jc w:val="both"/>
        <w:rPr>
          <w:rFonts w:ascii="Times New Roman" w:hAnsi="Times New Roman" w:cs="Times New Roman"/>
          <w:sz w:val="28"/>
          <w:szCs w:val="28"/>
        </w:rPr>
      </w:pPr>
      <w:r w:rsidRPr="00007DC6">
        <w:rPr>
          <w:rFonts w:ascii="Times New Roman" w:hAnsi="Times New Roman" w:cs="Times New Roman"/>
          <w:sz w:val="28"/>
          <w:szCs w:val="28"/>
        </w:rPr>
        <w:t xml:space="preserve">2. Expanding the student diversity in various courses. </w:t>
      </w:r>
    </w:p>
    <w:p w:rsidR="00007DC6" w:rsidRPr="00007DC6" w:rsidRDefault="001D1E52" w:rsidP="00007DC6">
      <w:pPr>
        <w:jc w:val="both"/>
        <w:rPr>
          <w:rFonts w:ascii="Times New Roman" w:hAnsi="Times New Roman" w:cs="Times New Roman"/>
          <w:sz w:val="28"/>
          <w:szCs w:val="28"/>
        </w:rPr>
      </w:pPr>
      <w:r w:rsidRPr="00007DC6">
        <w:rPr>
          <w:rFonts w:ascii="Times New Roman" w:hAnsi="Times New Roman" w:cs="Times New Roman"/>
          <w:sz w:val="28"/>
          <w:szCs w:val="28"/>
        </w:rPr>
        <w:t>3. Introducing of comprehensive academic evaluation system.</w:t>
      </w:r>
    </w:p>
    <w:p w:rsidR="00007DC6" w:rsidRPr="00007DC6" w:rsidRDefault="001D1E52" w:rsidP="00007DC6">
      <w:pPr>
        <w:jc w:val="both"/>
        <w:rPr>
          <w:rFonts w:ascii="Times New Roman" w:hAnsi="Times New Roman" w:cs="Times New Roman"/>
          <w:sz w:val="28"/>
          <w:szCs w:val="28"/>
        </w:rPr>
      </w:pPr>
      <w:r w:rsidRPr="00007DC6">
        <w:rPr>
          <w:rFonts w:ascii="Times New Roman" w:hAnsi="Times New Roman" w:cs="Times New Roman"/>
          <w:sz w:val="28"/>
          <w:szCs w:val="28"/>
        </w:rPr>
        <w:t xml:space="preserve"> 4. Strengthening ICT based teaching learning. </w:t>
      </w:r>
    </w:p>
    <w:p w:rsidR="00007DC6" w:rsidRPr="00007DC6" w:rsidRDefault="001D1E52" w:rsidP="00007DC6">
      <w:pPr>
        <w:jc w:val="both"/>
        <w:rPr>
          <w:rFonts w:ascii="Times New Roman" w:hAnsi="Times New Roman" w:cs="Times New Roman"/>
          <w:sz w:val="28"/>
          <w:szCs w:val="28"/>
        </w:rPr>
      </w:pPr>
      <w:r w:rsidRPr="00007DC6">
        <w:rPr>
          <w:rFonts w:ascii="Times New Roman" w:hAnsi="Times New Roman" w:cs="Times New Roman"/>
          <w:sz w:val="28"/>
          <w:szCs w:val="28"/>
        </w:rPr>
        <w:t xml:space="preserve">5. E- Governance. </w:t>
      </w:r>
    </w:p>
    <w:p w:rsidR="00007DC6" w:rsidRPr="00007DC6" w:rsidRDefault="001D1E52" w:rsidP="00007DC6">
      <w:pPr>
        <w:jc w:val="both"/>
        <w:rPr>
          <w:rFonts w:ascii="Times New Roman" w:hAnsi="Times New Roman" w:cs="Times New Roman"/>
          <w:sz w:val="28"/>
          <w:szCs w:val="28"/>
        </w:rPr>
      </w:pPr>
      <w:r w:rsidRPr="00007DC6">
        <w:rPr>
          <w:rFonts w:ascii="Times New Roman" w:hAnsi="Times New Roman" w:cs="Times New Roman"/>
          <w:sz w:val="28"/>
          <w:szCs w:val="28"/>
        </w:rPr>
        <w:t xml:space="preserve">6. Spreading out the Entrepreneurship </w:t>
      </w:r>
      <w:proofErr w:type="spellStart"/>
      <w:r w:rsidRPr="00007DC6">
        <w:rPr>
          <w:rFonts w:ascii="Times New Roman" w:hAnsi="Times New Roman" w:cs="Times New Roman"/>
          <w:sz w:val="28"/>
          <w:szCs w:val="28"/>
        </w:rPr>
        <w:t>programme</w:t>
      </w:r>
      <w:proofErr w:type="spellEnd"/>
      <w:r w:rsidRPr="00007DC6">
        <w:rPr>
          <w:rFonts w:ascii="Times New Roman" w:hAnsi="Times New Roman" w:cs="Times New Roman"/>
          <w:sz w:val="28"/>
          <w:szCs w:val="28"/>
        </w:rPr>
        <w:t xml:space="preserve"> with the academic </w:t>
      </w:r>
      <w:proofErr w:type="spellStart"/>
      <w:r w:rsidRPr="00007DC6">
        <w:rPr>
          <w:rFonts w:ascii="Times New Roman" w:hAnsi="Times New Roman" w:cs="Times New Roman"/>
          <w:sz w:val="28"/>
          <w:szCs w:val="28"/>
        </w:rPr>
        <w:t>programmes</w:t>
      </w:r>
      <w:proofErr w:type="spellEnd"/>
      <w:r w:rsidRPr="00007DC6">
        <w:rPr>
          <w:rFonts w:ascii="Times New Roman" w:hAnsi="Times New Roman" w:cs="Times New Roman"/>
          <w:sz w:val="28"/>
          <w:szCs w:val="28"/>
        </w:rPr>
        <w:t xml:space="preserve">. </w:t>
      </w:r>
    </w:p>
    <w:p w:rsidR="00007DC6" w:rsidRPr="00007DC6" w:rsidRDefault="001D1E52" w:rsidP="00007DC6">
      <w:pPr>
        <w:jc w:val="both"/>
        <w:rPr>
          <w:rFonts w:ascii="Times New Roman" w:hAnsi="Times New Roman" w:cs="Times New Roman"/>
          <w:sz w:val="28"/>
          <w:szCs w:val="28"/>
        </w:rPr>
      </w:pPr>
      <w:r w:rsidRPr="00007DC6">
        <w:rPr>
          <w:rFonts w:ascii="Times New Roman" w:hAnsi="Times New Roman" w:cs="Times New Roman"/>
          <w:sz w:val="28"/>
          <w:szCs w:val="28"/>
        </w:rPr>
        <w:t xml:space="preserve">7. Strengthening and expansion of research activities. </w:t>
      </w:r>
    </w:p>
    <w:p w:rsidR="00007DC6" w:rsidRPr="00007DC6" w:rsidRDefault="001D1E52" w:rsidP="00007DC6">
      <w:pPr>
        <w:jc w:val="both"/>
        <w:rPr>
          <w:rFonts w:ascii="Times New Roman" w:hAnsi="Times New Roman" w:cs="Times New Roman"/>
          <w:sz w:val="28"/>
          <w:szCs w:val="28"/>
        </w:rPr>
      </w:pPr>
      <w:r w:rsidRPr="00007DC6">
        <w:rPr>
          <w:rFonts w:ascii="Times New Roman" w:hAnsi="Times New Roman" w:cs="Times New Roman"/>
          <w:sz w:val="28"/>
          <w:szCs w:val="28"/>
        </w:rPr>
        <w:t>8. Effective employee evaluation system which is integrated in to academic mechanism</w:t>
      </w:r>
    </w:p>
    <w:p w:rsidR="00007DC6" w:rsidRPr="00007DC6" w:rsidRDefault="001D1E52" w:rsidP="00007DC6">
      <w:pPr>
        <w:jc w:val="both"/>
        <w:rPr>
          <w:rFonts w:ascii="Times New Roman" w:hAnsi="Times New Roman" w:cs="Times New Roman"/>
          <w:sz w:val="28"/>
          <w:szCs w:val="28"/>
        </w:rPr>
      </w:pPr>
      <w:r w:rsidRPr="00007DC6">
        <w:rPr>
          <w:rFonts w:ascii="Times New Roman" w:hAnsi="Times New Roman" w:cs="Times New Roman"/>
          <w:sz w:val="28"/>
          <w:szCs w:val="28"/>
        </w:rPr>
        <w:t xml:space="preserve"> 9. Strengthening the alumni association and mobilizing funds through the association. </w:t>
      </w:r>
    </w:p>
    <w:p w:rsidR="001D1E52" w:rsidRPr="00007DC6" w:rsidRDefault="001D1E52" w:rsidP="00007DC6">
      <w:pPr>
        <w:jc w:val="both"/>
        <w:rPr>
          <w:rFonts w:ascii="Times New Roman" w:hAnsi="Times New Roman" w:cs="Times New Roman"/>
          <w:sz w:val="28"/>
          <w:szCs w:val="28"/>
        </w:rPr>
      </w:pPr>
      <w:r w:rsidRPr="00007DC6">
        <w:rPr>
          <w:rFonts w:ascii="Times New Roman" w:hAnsi="Times New Roman" w:cs="Times New Roman"/>
          <w:sz w:val="28"/>
          <w:szCs w:val="28"/>
        </w:rPr>
        <w:t>10.</w:t>
      </w:r>
      <w:r w:rsidR="003927E2">
        <w:rPr>
          <w:rFonts w:ascii="Times New Roman" w:hAnsi="Times New Roman" w:cs="Times New Roman"/>
          <w:sz w:val="28"/>
          <w:szCs w:val="28"/>
        </w:rPr>
        <w:t xml:space="preserve"> </w:t>
      </w:r>
      <w:r w:rsidRPr="00007DC6">
        <w:rPr>
          <w:rFonts w:ascii="Times New Roman" w:hAnsi="Times New Roman" w:cs="Times New Roman"/>
          <w:sz w:val="28"/>
          <w:szCs w:val="28"/>
        </w:rPr>
        <w:t xml:space="preserve">Achieving autonomy in academic </w:t>
      </w:r>
      <w:proofErr w:type="spellStart"/>
      <w:r w:rsidRPr="00007DC6">
        <w:rPr>
          <w:rFonts w:ascii="Times New Roman" w:hAnsi="Times New Roman" w:cs="Times New Roman"/>
          <w:sz w:val="28"/>
          <w:szCs w:val="28"/>
        </w:rPr>
        <w:t>programmes</w:t>
      </w:r>
      <w:proofErr w:type="spellEnd"/>
      <w:r w:rsidR="003927E2">
        <w:rPr>
          <w:rFonts w:ascii="Times New Roman" w:hAnsi="Times New Roman" w:cs="Times New Roman"/>
          <w:sz w:val="28"/>
          <w:szCs w:val="28"/>
        </w:rPr>
        <w:t>.</w:t>
      </w:r>
    </w:p>
    <w:sectPr w:rsidR="001D1E52" w:rsidRPr="00007DC6" w:rsidSect="009C60E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91DA0"/>
    <w:multiLevelType w:val="hybridMultilevel"/>
    <w:tmpl w:val="E04EC73E"/>
    <w:lvl w:ilvl="0" w:tplc="37DC661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A5239F"/>
    <w:multiLevelType w:val="hybridMultilevel"/>
    <w:tmpl w:val="644E9B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5637247"/>
    <w:multiLevelType w:val="hybridMultilevel"/>
    <w:tmpl w:val="C1C05DC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7A52602"/>
    <w:multiLevelType w:val="hybridMultilevel"/>
    <w:tmpl w:val="AB661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7132CB"/>
    <w:multiLevelType w:val="hybridMultilevel"/>
    <w:tmpl w:val="9E7EC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E361C3"/>
    <w:multiLevelType w:val="hybridMultilevel"/>
    <w:tmpl w:val="727C6D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2629D6"/>
    <w:multiLevelType w:val="hybridMultilevel"/>
    <w:tmpl w:val="815E7C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DA4E7A"/>
    <w:multiLevelType w:val="hybridMultilevel"/>
    <w:tmpl w:val="663A3D8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7"/>
  </w:num>
  <w:num w:numId="2">
    <w:abstractNumId w:val="0"/>
  </w:num>
  <w:num w:numId="3">
    <w:abstractNumId w:val="4"/>
  </w:num>
  <w:num w:numId="4">
    <w:abstractNumId w:val="3"/>
  </w:num>
  <w:num w:numId="5">
    <w:abstractNumId w:val="6"/>
  </w:num>
  <w:num w:numId="6">
    <w:abstractNumId w:val="5"/>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D1E52"/>
    <w:rsid w:val="00007DC6"/>
    <w:rsid w:val="000233AF"/>
    <w:rsid w:val="001D1E52"/>
    <w:rsid w:val="00200E15"/>
    <w:rsid w:val="003927E2"/>
    <w:rsid w:val="007A2EF6"/>
    <w:rsid w:val="008E04A2"/>
    <w:rsid w:val="00904DA8"/>
    <w:rsid w:val="009C60E8"/>
    <w:rsid w:val="00AB27C2"/>
    <w:rsid w:val="00B272BF"/>
    <w:rsid w:val="00C37C5A"/>
    <w:rsid w:val="00D51719"/>
    <w:rsid w:val="00E029CE"/>
    <w:rsid w:val="00EF6C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0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E52"/>
    <w:pPr>
      <w:ind w:left="720"/>
      <w:contextualSpacing/>
    </w:pPr>
  </w:style>
  <w:style w:type="paragraph" w:styleId="BalloonText">
    <w:name w:val="Balloon Text"/>
    <w:basedOn w:val="Normal"/>
    <w:link w:val="BalloonTextChar"/>
    <w:uiPriority w:val="99"/>
    <w:semiHidden/>
    <w:unhideWhenUsed/>
    <w:rsid w:val="008E04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4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SOUMYA</dc:creator>
  <cp:keywords/>
  <dc:description/>
  <cp:lastModifiedBy>PC</cp:lastModifiedBy>
  <cp:revision>9</cp:revision>
  <dcterms:created xsi:type="dcterms:W3CDTF">2021-02-06T09:20:00Z</dcterms:created>
  <dcterms:modified xsi:type="dcterms:W3CDTF">2022-01-05T07:03:00Z</dcterms:modified>
</cp:coreProperties>
</file>